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BE9" w:rsidRPr="005C11EE" w:rsidRDefault="00CB656E">
      <w:pPr>
        <w:rPr>
          <w:rFonts w:ascii="Times New Roman" w:hAnsi="Times New Roman" w:cs="Times New Roman"/>
          <w:sz w:val="24"/>
          <w:szCs w:val="24"/>
        </w:rPr>
      </w:pPr>
      <w:r w:rsidRPr="005C11EE">
        <w:rPr>
          <w:rFonts w:ascii="Times New Roman" w:hAnsi="Times New Roman" w:cs="Times New Roman"/>
          <w:b/>
          <w:sz w:val="24"/>
          <w:szCs w:val="24"/>
        </w:rPr>
        <w:t>Příloha č. 2</w:t>
      </w:r>
      <w:r w:rsidRPr="005C11EE">
        <w:rPr>
          <w:rFonts w:ascii="Times New Roman" w:hAnsi="Times New Roman" w:cs="Times New Roman"/>
          <w:sz w:val="24"/>
          <w:szCs w:val="24"/>
        </w:rPr>
        <w:t xml:space="preserve"> – Čestné prohlášení o splnění základní způsobilosti účastníka </w:t>
      </w:r>
    </w:p>
    <w:p w:rsidR="00CB656E" w:rsidRPr="005C11EE" w:rsidRDefault="00CB656E" w:rsidP="00CB656E">
      <w:pPr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5C11EE">
        <w:rPr>
          <w:rFonts w:ascii="Times New Roman" w:hAnsi="Times New Roman" w:cs="Times New Roman"/>
          <w:sz w:val="24"/>
          <w:szCs w:val="24"/>
        </w:rPr>
        <w:t xml:space="preserve">Veřejná zakázka s názvem: </w:t>
      </w:r>
    </w:p>
    <w:p w:rsidR="00C4688D" w:rsidRPr="00173FA1" w:rsidRDefault="00C4688D" w:rsidP="00C468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PRŮCHOZÍ MYČKA</w:t>
      </w:r>
      <w:r w:rsidRPr="00173FA1">
        <w:rPr>
          <w:rFonts w:ascii="Times New Roman" w:hAnsi="Times New Roman" w:cs="Times New Roman"/>
          <w:b/>
          <w:sz w:val="24"/>
          <w:szCs w:val="24"/>
        </w:rPr>
        <w:t xml:space="preserve"> NÁDOBÍ DO KUCHYŇSKÉHO PROVOZU VČETNĚ PŘÍSLUŠENSTVÍ</w:t>
      </w:r>
    </w:p>
    <w:p w:rsidR="00CB656E" w:rsidRPr="005C11EE" w:rsidRDefault="00CB65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B656E" w:rsidRPr="005C11EE" w:rsidTr="00CB656E">
        <w:tc>
          <w:tcPr>
            <w:tcW w:w="4531" w:type="dxa"/>
          </w:tcPr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EE">
              <w:rPr>
                <w:rFonts w:ascii="Times New Roman" w:hAnsi="Times New Roman" w:cs="Times New Roman"/>
                <w:sz w:val="24"/>
                <w:szCs w:val="24"/>
              </w:rPr>
              <w:t xml:space="preserve">Zadavatel </w:t>
            </w: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EE">
              <w:rPr>
                <w:rFonts w:ascii="Times New Roman" w:hAnsi="Times New Roman" w:cs="Times New Roman"/>
                <w:sz w:val="24"/>
                <w:szCs w:val="24"/>
              </w:rPr>
              <w:t>(název organizace, adresa, IČ)</w:t>
            </w:r>
          </w:p>
        </w:tc>
        <w:tc>
          <w:tcPr>
            <w:tcW w:w="4531" w:type="dxa"/>
          </w:tcPr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EE">
              <w:rPr>
                <w:rFonts w:ascii="Times New Roman" w:hAnsi="Times New Roman" w:cs="Times New Roman"/>
                <w:sz w:val="24"/>
                <w:szCs w:val="24"/>
              </w:rPr>
              <w:t>Domov pro seniory Dobřichovice</w:t>
            </w: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EE">
              <w:rPr>
                <w:rFonts w:ascii="Times New Roman" w:hAnsi="Times New Roman" w:cs="Times New Roman"/>
                <w:sz w:val="24"/>
                <w:szCs w:val="24"/>
              </w:rPr>
              <w:t>Příspěvková organizace hl.</w:t>
            </w:r>
            <w:r w:rsidR="00C4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1EE">
              <w:rPr>
                <w:rFonts w:ascii="Times New Roman" w:hAnsi="Times New Roman" w:cs="Times New Roman"/>
                <w:sz w:val="24"/>
                <w:szCs w:val="24"/>
              </w:rPr>
              <w:t>města Prahy</w:t>
            </w: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1EE">
              <w:rPr>
                <w:rFonts w:ascii="Times New Roman" w:hAnsi="Times New Roman" w:cs="Times New Roman"/>
                <w:sz w:val="24"/>
                <w:szCs w:val="24"/>
              </w:rPr>
              <w:t>Brunšov</w:t>
            </w:r>
            <w:proofErr w:type="spellEnd"/>
            <w:r w:rsidRPr="005C11EE">
              <w:rPr>
                <w:rFonts w:ascii="Times New Roman" w:hAnsi="Times New Roman" w:cs="Times New Roman"/>
                <w:sz w:val="24"/>
                <w:szCs w:val="24"/>
              </w:rPr>
              <w:t xml:space="preserve"> 365, 252 31 Všenory</w:t>
            </w: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EE">
              <w:rPr>
                <w:rFonts w:ascii="Times New Roman" w:hAnsi="Times New Roman" w:cs="Times New Roman"/>
                <w:sz w:val="24"/>
                <w:szCs w:val="24"/>
              </w:rPr>
              <w:t>IČ 70875880</w:t>
            </w: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EE">
              <w:rPr>
                <w:rFonts w:ascii="Times New Roman" w:hAnsi="Times New Roman" w:cs="Times New Roman"/>
                <w:sz w:val="24"/>
                <w:szCs w:val="24"/>
              </w:rPr>
              <w:t xml:space="preserve">Zastoupený Bc. Robertem </w:t>
            </w:r>
            <w:proofErr w:type="spellStart"/>
            <w:r w:rsidRPr="005C11EE">
              <w:rPr>
                <w:rFonts w:ascii="Times New Roman" w:hAnsi="Times New Roman" w:cs="Times New Roman"/>
                <w:sz w:val="24"/>
                <w:szCs w:val="24"/>
              </w:rPr>
              <w:t>Pitrákem</w:t>
            </w:r>
            <w:proofErr w:type="spellEnd"/>
            <w:r w:rsidRPr="005C11EE">
              <w:rPr>
                <w:rFonts w:ascii="Times New Roman" w:hAnsi="Times New Roman" w:cs="Times New Roman"/>
                <w:sz w:val="24"/>
                <w:szCs w:val="24"/>
              </w:rPr>
              <w:t>, ředitelem</w:t>
            </w:r>
          </w:p>
        </w:tc>
      </w:tr>
      <w:tr w:rsidR="00CB656E" w:rsidRPr="005C11EE" w:rsidTr="00CB656E">
        <w:tc>
          <w:tcPr>
            <w:tcW w:w="4531" w:type="dxa"/>
          </w:tcPr>
          <w:p w:rsidR="00CB656E" w:rsidRPr="005C11EE" w:rsidRDefault="00BF4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Účastník</w:t>
            </w:r>
            <w:r w:rsidR="00CB656E" w:rsidRPr="005C1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EE">
              <w:rPr>
                <w:rFonts w:ascii="Times New Roman" w:hAnsi="Times New Roman" w:cs="Times New Roman"/>
                <w:sz w:val="24"/>
                <w:szCs w:val="24"/>
              </w:rPr>
              <w:t>(název organizace, adresa, IČ)</w:t>
            </w:r>
          </w:p>
        </w:tc>
        <w:tc>
          <w:tcPr>
            <w:tcW w:w="4531" w:type="dxa"/>
          </w:tcPr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56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88D" w:rsidRPr="005C11EE" w:rsidRDefault="00C46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56E" w:rsidRPr="005C11EE" w:rsidRDefault="00CB656E">
      <w:pPr>
        <w:rPr>
          <w:rFonts w:ascii="Times New Roman" w:hAnsi="Times New Roman" w:cs="Times New Roman"/>
          <w:sz w:val="24"/>
          <w:szCs w:val="24"/>
        </w:rPr>
      </w:pP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ab/>
        <w:t xml:space="preserve">Dle ustanovení § 74 zákona č. 134/2016 Sb., o zadávání veřejných zakázek není způsobilým účastník, který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a) byl v zemi svého sídla v posledních 5 letech před zahájením zadávacího řízení pravomocně odsouzen pro trestný čin uvedený v </w:t>
      </w:r>
      <w:hyperlink r:id="rId5" w:history="1">
        <w:r w:rsidR="00DA1577">
          <w:rPr>
            <w:rStyle w:val="Hypertextovodkaz"/>
            <w:rFonts w:ascii="Times New Roman" w:hAnsi="Times New Roman" w:cs="Times New Roman"/>
            <w:iCs/>
            <w:sz w:val="24"/>
            <w:szCs w:val="24"/>
          </w:rPr>
          <w:t>příloze č.</w:t>
        </w:r>
        <w:r w:rsidRPr="005C11EE">
          <w:rPr>
            <w:rStyle w:val="Hypertextovodkaz"/>
            <w:rFonts w:ascii="Times New Roman" w:hAnsi="Times New Roman" w:cs="Times New Roman"/>
            <w:iCs/>
            <w:sz w:val="24"/>
            <w:szCs w:val="24"/>
          </w:rPr>
          <w:t>3</w:t>
        </w:r>
      </w:hyperlink>
      <w:r w:rsidRPr="005C11EE">
        <w:rPr>
          <w:rFonts w:ascii="Times New Roman" w:hAnsi="Times New Roman" w:cs="Times New Roman"/>
          <w:iCs/>
          <w:sz w:val="24"/>
          <w:szCs w:val="24"/>
        </w:rPr>
        <w:t xml:space="preserve"> k tomuto zákonu nebo obdobný trestný čin podle právního řádu země sídla dodavatele; k zahlazeným odsouzením se nepřihlíží,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b) má v České republice nebo v zemi svého sídla v evidenci daní zachycen splatný daňový nedoplatek,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c) má v České republice nebo v zemi svého sídla splatný nedoplatek na pojistném nebo na </w:t>
      </w:r>
      <w:bookmarkStart w:id="0" w:name="_GoBack"/>
      <w:bookmarkEnd w:id="0"/>
      <w:r w:rsidRPr="005C11EE">
        <w:rPr>
          <w:rFonts w:ascii="Times New Roman" w:hAnsi="Times New Roman" w:cs="Times New Roman"/>
          <w:iCs/>
          <w:sz w:val="24"/>
          <w:szCs w:val="24"/>
        </w:rPr>
        <w:t xml:space="preserve">penále na veřejné zdravotní pojištění,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d) má v České republice nebo v zemi svého sídla splatný nedoplatek na pojistném nebo na penále na sociální zabezpečení a příspěvku na státní politiku zaměstnanosti,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e) je v likvidaci</w:t>
      </w:r>
      <w:r w:rsidRPr="005C11EE">
        <w:rPr>
          <w:rFonts w:ascii="Times New Roman" w:hAnsi="Times New Roman" w:cs="Times New Roman"/>
          <w:iCs/>
          <w:sz w:val="24"/>
          <w:szCs w:val="24"/>
          <w:vertAlign w:val="superscript"/>
        </w:rPr>
        <w:t>24)</w:t>
      </w:r>
      <w:r w:rsidRPr="005C11EE">
        <w:rPr>
          <w:rFonts w:ascii="Times New Roman" w:hAnsi="Times New Roman" w:cs="Times New Roman"/>
          <w:iCs/>
          <w:sz w:val="24"/>
          <w:szCs w:val="24"/>
        </w:rPr>
        <w:t>, proti němuž bylo vydáno rozhodnutí o úpadku</w:t>
      </w:r>
      <w:r w:rsidRPr="005C11EE">
        <w:rPr>
          <w:rFonts w:ascii="Times New Roman" w:hAnsi="Times New Roman" w:cs="Times New Roman"/>
          <w:iCs/>
          <w:sz w:val="24"/>
          <w:szCs w:val="24"/>
          <w:vertAlign w:val="superscript"/>
        </w:rPr>
        <w:t>25)</w:t>
      </w:r>
      <w:r w:rsidRPr="005C11EE">
        <w:rPr>
          <w:rFonts w:ascii="Times New Roman" w:hAnsi="Times New Roman" w:cs="Times New Roman"/>
          <w:iCs/>
          <w:sz w:val="24"/>
          <w:szCs w:val="24"/>
        </w:rPr>
        <w:t>, vůči němuž byla nařízena nucená správa podle jiného právního předpisu</w:t>
      </w:r>
      <w:r w:rsidRPr="005C11EE">
        <w:rPr>
          <w:rFonts w:ascii="Times New Roman" w:hAnsi="Times New Roman" w:cs="Times New Roman"/>
          <w:iCs/>
          <w:sz w:val="24"/>
          <w:szCs w:val="24"/>
          <w:vertAlign w:val="superscript"/>
        </w:rPr>
        <w:t>26)</w:t>
      </w: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nebo v obdobné situaci podle právního řádu země sídla dodavatele.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  <w:t xml:space="preserve">(2) 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a) tato právnická osoba,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b) každý člen statutárníh</w:t>
      </w:r>
      <w:r w:rsidR="00C4688D">
        <w:rPr>
          <w:rFonts w:ascii="Times New Roman" w:hAnsi="Times New Roman" w:cs="Times New Roman"/>
          <w:iCs/>
          <w:sz w:val="24"/>
          <w:szCs w:val="24"/>
        </w:rPr>
        <w:t>o orgánu této právnické osoby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c) osoba zastupující tuto právnickou osobu v statutárním orgánu dodavatele.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</w:t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  <w:t xml:space="preserve">(3) Účastní-li se zadávacího řízení pobočka závodu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a) zahraniční právnické osoby, musí podmínku podle odstavce 1 písm. A) splňovat tato právnická osoba a vedoucí pobočky závodu,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b) české právnické osoby, musí podmínku podle odstavce 1 písm. A) splňovat osoby uvedené v odstavci 2 a vedoucí pobočky závodu. </w:t>
      </w:r>
    </w:p>
    <w:p w:rsidR="00CB656E" w:rsidRPr="005C11EE" w:rsidRDefault="00CB656E">
      <w:pPr>
        <w:rPr>
          <w:rFonts w:ascii="Times New Roman" w:hAnsi="Times New Roman" w:cs="Times New Roman"/>
          <w:sz w:val="24"/>
          <w:szCs w:val="24"/>
        </w:rPr>
      </w:pPr>
    </w:p>
    <w:p w:rsidR="00CB656E" w:rsidRPr="005C11EE" w:rsidRDefault="00CB656E">
      <w:pPr>
        <w:rPr>
          <w:rFonts w:ascii="Times New Roman" w:hAnsi="Times New Roman" w:cs="Times New Roman"/>
          <w:sz w:val="24"/>
          <w:szCs w:val="24"/>
        </w:rPr>
      </w:pPr>
    </w:p>
    <w:p w:rsidR="00CB656E" w:rsidRPr="005C11EE" w:rsidRDefault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sz w:val="24"/>
          <w:szCs w:val="24"/>
        </w:rPr>
        <w:t xml:space="preserve">Tímto čestně prohlašuji, že </w:t>
      </w:r>
      <w:r w:rsidR="005C11EE" w:rsidRPr="005C11EE">
        <w:rPr>
          <w:rFonts w:ascii="Times New Roman" w:hAnsi="Times New Roman" w:cs="Times New Roman"/>
          <w:sz w:val="24"/>
          <w:szCs w:val="24"/>
        </w:rPr>
        <w:t>účastník</w:t>
      </w:r>
      <w:r w:rsidRPr="005C11EE">
        <w:rPr>
          <w:rFonts w:ascii="Times New Roman" w:hAnsi="Times New Roman" w:cs="Times New Roman"/>
          <w:sz w:val="24"/>
          <w:szCs w:val="24"/>
        </w:rPr>
        <w:t>……</w:t>
      </w:r>
      <w:r w:rsidR="005C11EE" w:rsidRPr="005C11EE">
        <w:rPr>
          <w:rFonts w:ascii="Times New Roman" w:hAnsi="Times New Roman" w:cs="Times New Roman"/>
          <w:sz w:val="24"/>
          <w:szCs w:val="24"/>
        </w:rPr>
        <w:t>……………………….</w:t>
      </w:r>
      <w:r w:rsidR="00B74B76">
        <w:rPr>
          <w:rFonts w:ascii="Times New Roman" w:hAnsi="Times New Roman" w:cs="Times New Roman"/>
          <w:sz w:val="24"/>
          <w:szCs w:val="24"/>
        </w:rPr>
        <w:t xml:space="preserve"> </w:t>
      </w:r>
      <w:r w:rsidR="005C11EE" w:rsidRPr="005C11EE">
        <w:rPr>
          <w:rFonts w:ascii="Times New Roman" w:hAnsi="Times New Roman" w:cs="Times New Roman"/>
          <w:sz w:val="24"/>
          <w:szCs w:val="24"/>
        </w:rPr>
        <w:t xml:space="preserve">v souladu s ustanovením </w:t>
      </w:r>
      <w:r w:rsidR="005C11EE" w:rsidRPr="005C11EE">
        <w:rPr>
          <w:rFonts w:ascii="Times New Roman" w:hAnsi="Times New Roman" w:cs="Times New Roman"/>
          <w:iCs/>
          <w:sz w:val="24"/>
          <w:szCs w:val="24"/>
        </w:rPr>
        <w:t xml:space="preserve">§ 74 zákona č. 134/2016 Sb., o zadávání veřejných zakázek, a v souladu se zadávací dokumentací </w:t>
      </w:r>
      <w:r w:rsidR="00B74B76">
        <w:rPr>
          <w:rFonts w:ascii="Times New Roman" w:hAnsi="Times New Roman" w:cs="Times New Roman"/>
          <w:iCs/>
          <w:sz w:val="24"/>
          <w:szCs w:val="24"/>
        </w:rPr>
        <w:t xml:space="preserve">zadavatele splňuje podmínky základní kvalifikace k účasti na nadepsané veřejné zakázce. </w:t>
      </w:r>
    </w:p>
    <w:p w:rsidR="005C11EE" w:rsidRPr="005C11EE" w:rsidRDefault="005C11EE">
      <w:pPr>
        <w:rPr>
          <w:rFonts w:ascii="Times New Roman" w:hAnsi="Times New Roman" w:cs="Times New Roman"/>
          <w:iCs/>
          <w:sz w:val="24"/>
          <w:szCs w:val="24"/>
        </w:rPr>
      </w:pPr>
    </w:p>
    <w:p w:rsidR="005C11EE" w:rsidRPr="005C11EE" w:rsidRDefault="005C11EE">
      <w:pPr>
        <w:rPr>
          <w:rFonts w:ascii="Times New Roman" w:hAnsi="Times New Roman" w:cs="Times New Roman"/>
          <w:iCs/>
          <w:sz w:val="24"/>
          <w:szCs w:val="24"/>
        </w:rPr>
      </w:pPr>
    </w:p>
    <w:p w:rsidR="005C11EE" w:rsidRPr="005C11EE" w:rsidRDefault="005C11EE">
      <w:pPr>
        <w:rPr>
          <w:rFonts w:ascii="Times New Roman" w:hAnsi="Times New Roman" w:cs="Times New Roman"/>
          <w:iCs/>
          <w:sz w:val="24"/>
          <w:szCs w:val="24"/>
        </w:rPr>
      </w:pPr>
    </w:p>
    <w:p w:rsidR="005C11EE" w:rsidRPr="005C11EE" w:rsidRDefault="005C11E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>V ……</w:t>
      </w:r>
      <w:proofErr w:type="gramStart"/>
      <w:r w:rsidRPr="005C11EE">
        <w:rPr>
          <w:rFonts w:ascii="Times New Roman" w:hAnsi="Times New Roman" w:cs="Times New Roman"/>
          <w:iCs/>
          <w:sz w:val="24"/>
          <w:szCs w:val="24"/>
        </w:rPr>
        <w:t>…….</w:t>
      </w:r>
      <w:proofErr w:type="gramEnd"/>
      <w:r w:rsidRPr="005C11EE">
        <w:rPr>
          <w:rFonts w:ascii="Times New Roman" w:hAnsi="Times New Roman" w:cs="Times New Roman"/>
          <w:iCs/>
          <w:sz w:val="24"/>
          <w:szCs w:val="24"/>
        </w:rPr>
        <w:t>. dne……………………</w:t>
      </w:r>
    </w:p>
    <w:p w:rsidR="005C11EE" w:rsidRPr="005C11EE" w:rsidRDefault="005C11EE">
      <w:pPr>
        <w:rPr>
          <w:rFonts w:ascii="Times New Roman" w:hAnsi="Times New Roman" w:cs="Times New Roman"/>
          <w:iCs/>
          <w:sz w:val="24"/>
          <w:szCs w:val="24"/>
        </w:rPr>
      </w:pPr>
    </w:p>
    <w:p w:rsidR="005C11EE" w:rsidRPr="005C11EE" w:rsidRDefault="005C11EE">
      <w:pPr>
        <w:rPr>
          <w:rFonts w:ascii="Times New Roman" w:hAnsi="Times New Roman" w:cs="Times New Roman"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>…………………………………………</w:t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  <w:t xml:space="preserve">Osoba oprávněná za účastníka jednat </w:t>
      </w:r>
    </w:p>
    <w:sectPr w:rsidR="005C11EE" w:rsidRPr="005C1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6061A"/>
    <w:multiLevelType w:val="hybridMultilevel"/>
    <w:tmpl w:val="D1AE8E06"/>
    <w:lvl w:ilvl="0" w:tplc="F668A232">
      <w:start w:val="1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6E"/>
    <w:rsid w:val="005C11EE"/>
    <w:rsid w:val="00B74B76"/>
    <w:rsid w:val="00BF4030"/>
    <w:rsid w:val="00C4688D"/>
    <w:rsid w:val="00CB656E"/>
    <w:rsid w:val="00D64CED"/>
    <w:rsid w:val="00D67C74"/>
    <w:rsid w:val="00DA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3C30"/>
  <w15:chartTrackingRefBased/>
  <w15:docId w15:val="{225016D0-5B5D-45E7-A989-B856BE53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B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B656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4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4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spi://module='ASPI'&amp;link='134/2016%20Sb.%2523'&amp;ucin-k-dni='30.12.9999'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374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Matiášková</dc:creator>
  <cp:keywords/>
  <dc:description/>
  <cp:lastModifiedBy>DPS Dobřichovice</cp:lastModifiedBy>
  <cp:revision>5</cp:revision>
  <cp:lastPrinted>2016-11-16T12:51:00Z</cp:lastPrinted>
  <dcterms:created xsi:type="dcterms:W3CDTF">2016-11-16T10:28:00Z</dcterms:created>
  <dcterms:modified xsi:type="dcterms:W3CDTF">2016-12-08T11:20:00Z</dcterms:modified>
</cp:coreProperties>
</file>